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65"/>
      </w:pPr>
      <w:r>
        <w:rPr>
          <w:b/>
          <w:sz w:val="44"/>
        </w:rPr>
        <w:t xml:space="preserve"> </w:t>
      </w:r>
    </w:p>
    <w:p>
      <w:pPr>
        <w:spacing w:after="0"/>
      </w:pPr>
      <w:r>
        <w:rPr>
          <w:b/>
          <w:sz w:val="44"/>
        </w:rPr>
        <w:t xml:space="preserve"> </w:t>
      </w:r>
    </w:p>
    <w:p>
      <w:pPr>
        <w:spacing w:after="56"/>
      </w:pPr>
      <w:r>
        <w:rPr>
          <w:b/>
          <w:sz w:val="44"/>
        </w:rPr>
        <w:t xml:space="preserve"> </w:t>
      </w:r>
    </w:p>
    <w:p>
      <w:pPr>
        <w:pStyle w:val="2"/>
        <w:spacing w:after="50"/>
        <w:ind w:right="2169"/>
      </w:pPr>
      <w:r>
        <w:t>价格争议协调处理工作流程</w:t>
      </w:r>
      <w:r>
        <w:rPr>
          <w:rFonts w:ascii="Calibri" w:hAnsi="Calibri" w:eastAsia="Calibri" w:cs="Calibri"/>
        </w:rPr>
        <w:t xml:space="preserve"> </w:t>
      </w:r>
    </w:p>
    <w:p>
      <w:pPr>
        <w:spacing w:after="0"/>
      </w:pPr>
      <w:r>
        <w:rPr>
          <w:b/>
          <w:sz w:val="44"/>
        </w:rPr>
        <w:t xml:space="preserve"> </w:t>
      </w:r>
    </w:p>
    <w:p>
      <w:pPr>
        <w:spacing w:after="0"/>
        <w:ind w:left="-207" w:right="-647"/>
      </w:pPr>
      <w:bookmarkStart w:id="0" w:name="_GoBack"/>
      <w:r>
        <w:rPr>
          <w:rFonts w:ascii="Calibri" w:hAnsi="Calibri" w:eastAsia="Calibri" w:cs="Calibri"/>
          <w:color w:val="000000"/>
          <w:kern w:val="2"/>
          <w:sz w:val="22"/>
          <w:szCs w:val="22"/>
          <w:lang w:val="en-US" w:eastAsia="zh-CN" w:bidi="ar-SA"/>
        </w:rPr>
        <w:pict>
          <v:group id="组合 1517" o:spid="_x0000_s1025" style="height:650.9pt;width:517.4pt;rotation:0f;" coordorigin="0,0" coordsize="10923,13165">
            <o:lock v:ext="edit" position="f" selection="f" grouping="f" rotation="f" cropping="f" text="f" aspectratio="f"/>
            <v:rect id="矩形 1518" o:spid="_x0000_s1027" style="position:absolute;left:207;top:9498;height:434;width:9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 style="layout-flow:vertical-ideographic;">
                <w:txbxContent>
                  <w:p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矩形 1519" o:spid="_x0000_s1028" style="position:absolute;left:207;top:10122;height:434;width:9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 style="layout-flow:vertical-ideographic;">
                <w:txbxContent>
                  <w:p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矩形 1520" o:spid="_x0000_s1029" style="position:absolute;left:207;top:10746;height:434;width:9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 style="layout-flow:vertical-ideographic;">
                <w:txbxContent>
                  <w:p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矩形 1521" o:spid="_x0000_s1030" style="position:absolute;left:207;top:11370;height:434;width:9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 style="layout-flow:vertical-ideographic;">
                <w:txbxContent>
                  <w:p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矩形 1522" o:spid="_x0000_s1031" style="position:absolute;left:207;top:11994;height:434;width:9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 style="layout-flow:vertical-ideographic;">
                <w:txbxContent>
                  <w:p>
                    <w:r>
                      <w:rPr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矩形 1523" o:spid="_x0000_s1032" style="position:absolute;left:207;top:12569;height:596;width:92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b/>
                        <w:sz w:val="44"/>
                      </w:rPr>
                      <w:t xml:space="preserve">       </w:t>
                    </w:r>
                  </w:p>
                </w:txbxContent>
              </v:textbox>
            </v:rect>
            <v:rect id="矩形 1524" o:spid="_x0000_s1033" style="position:absolute;left:1747;top:12569;height:596;width:132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b/>
                        <w:sz w:val="44"/>
                      </w:rPr>
                      <w:t xml:space="preserve"> </w:t>
                    </w:r>
                  </w:p>
                </w:txbxContent>
              </v:textbox>
            </v:rect>
            <v:shape id="未知" o:spid="_x0000_s1034" type="" style="position:absolute;left:2050;top:0;height:545;width:4620;rotation:0f;" o:ole="f" fillcolor="#FFFFFF" filled="f" o:preferrelative="t" stroked="t" coordorigin="0,0" coordsize="2933700,346075" path="m0,0l2933700,0,2933700,346075,0,34607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26" o:spid="_x0000_s1035" style="position:absolute;left:2320;top:117;height:320;width:542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申请人提交书面申请书和有关证据材料</w:t>
                    </w:r>
                  </w:p>
                </w:txbxContent>
              </v:textbox>
            </v:rect>
            <v:shape id="未知" o:spid="_x0000_s1036" type="" style="position:absolute;left:1617;top:2695;height:1105;width:5475;rotation:0f;" o:ole="f" fillcolor="#FFFFFF" filled="f" o:preferrelative="t" stroked="t" coordorigin="0,0" coordsize="3476625,701675" path="m0,0l3476625,0,3476625,701675,0,70167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28" o:spid="_x0000_s1037" style="position:absolute;left:1768;top:2812;height:320;width:6879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若符合受理条件，联系被申请人。有关当事人同意</w:t>
                    </w:r>
                  </w:p>
                </w:txbxContent>
              </v:textbox>
            </v:rect>
            <v:rect id="矩形 1529" o:spid="_x0000_s1038" style="position:absolute;left:1768;top:3124;height:320;width:6879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调解，发送受理通知并明确调解人员组成。告知调</w:t>
                    </w:r>
                  </w:p>
                </w:txbxContent>
              </v:textbox>
            </v:rect>
            <v:rect id="矩形 1530" o:spid="_x0000_s1039" style="position:absolute;left:1768;top:3436;height:320;width:191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解时间地点。</w:t>
                    </w:r>
                  </w:p>
                </w:txbxContent>
              </v:textbox>
            </v:rect>
            <v:shape id="未知" o:spid="_x0000_s1040" type="" style="position:absolute;left:1616;top:4253;height:1246;width:5474;rotation:0f;" o:ole="f" fillcolor="#FFFFFF" filled="f" o:preferrelative="t" stroked="t" coordorigin="0,0" coordsize="3475990,791210" path="m0,0l3475990,0,3475990,791210,0,791210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32" o:spid="_x0000_s1041" style="position:absolute;left:1768;top:4370;height:320;width:6877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被申请人向调解机构提交答辩书。调解机构应当将</w:t>
                    </w:r>
                  </w:p>
                </w:txbxContent>
              </v:textbox>
            </v:rect>
            <v:rect id="矩形 1533" o:spid="_x0000_s1042" style="position:absolute;left:1768;top:4682;height:320;width:7022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答辩书副本送达申请人（被申请人未提交答辩书，</w:t>
                    </w:r>
                  </w:p>
                </w:txbxContent>
              </v:textbox>
            </v:rect>
            <v:rect id="矩形 1534" o:spid="_x0000_s1043" style="position:absolute;left:1768;top:4994;height:320;width:3511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不影响调解程序的进行）</w:t>
                    </w:r>
                  </w:p>
                </w:txbxContent>
              </v:textbox>
            </v:rect>
            <v:shape id="未知" o:spid="_x0000_s1044" type="" style="position:absolute;left:2580;top:5898;height:530;width:3555;rotation:0f;" o:ole="f" fillcolor="#FFFFFF" filled="f" o:preferrelative="t" stroked="t" coordorigin="0,0" coordsize="2257425,336550" path="m0,0l2257425,0,2257425,336550,0,336550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36" o:spid="_x0000_s1045" style="position:absolute;left:3158;top:6015;height:320;width:3192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进行价格争议调解处理</w:t>
                    </w:r>
                  </w:p>
                </w:txbxContent>
              </v:textbox>
            </v:rect>
            <v:shape id="未知" o:spid="_x0000_s1046" type="" style="position:absolute;left:6611;top:8351;height:1363;width:2054;rotation:0f;" o:ole="f" fillcolor="#FFFFFF" filled="f" o:preferrelative="t" stroked="t" coordorigin="0,0" coordsize="1304290,865505" path="m0,0l1304290,0,1304290,865505,0,86550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38" o:spid="_x0000_s1047" style="position:absolute;left:6763;top:8483;height:279;width:232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发现当事人有价格</w:t>
                    </w:r>
                  </w:p>
                </w:txbxContent>
              </v:textbox>
            </v:rect>
            <v:rect id="矩形 1539" o:spid="_x0000_s1048" style="position:absolute;left:6763;top:8795;height:279;width:232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违法行为的停止调</w:t>
                    </w:r>
                  </w:p>
                </w:txbxContent>
              </v:textbox>
            </v:rect>
            <v:rect id="矩形 1540" o:spid="_x0000_s1049" style="position:absolute;left:6763;top:9107;height:279;width:232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解，交有关部门处</w:t>
                    </w:r>
                  </w:p>
                </w:txbxContent>
              </v:textbox>
            </v:rect>
            <v:rect id="矩形 1541" o:spid="_x0000_s1050" style="position:absolute;left:6763;top:9419;height:279;width:55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理。</w:t>
                    </w:r>
                  </w:p>
                </w:txbxContent>
              </v:textbox>
            </v:rect>
            <v:shape id="未知" o:spid="_x0000_s1051" type="" style="position:absolute;left:1;top:8335;height:1379;width:2787;rotation:0f;" o:ole="f" fillcolor="#FFFFFF" filled="f" o:preferrelative="t" stroked="t" coordorigin="0,0" coordsize="1769745,875665" path="m0,0l1769745,0,1769745,875665,0,87566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43" o:spid="_x0000_s1052" style="position:absolute;left:152;top:8467;height:279;width:3304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达成调解协议，双方当事人</w:t>
                    </w:r>
                  </w:p>
                </w:txbxContent>
              </v:textbox>
            </v:rect>
            <v:rect id="矩形 1544" o:spid="_x0000_s1053" style="position:absolute;left:152;top:8779;height:279;width:3304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共同签字，调解处理机构盖</w:t>
                    </w:r>
                  </w:p>
                </w:txbxContent>
              </v:textbox>
            </v:rect>
            <v:rect id="矩形 1545" o:spid="_x0000_s1054" style="position:absolute;left:152;top:9091;height:279;width:111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章确认。</w:t>
                    </w:r>
                  </w:p>
                </w:txbxContent>
              </v:textbox>
            </v:rect>
            <v:shape id="未知" o:spid="_x0000_s1055" type="" style="position:absolute;left:0;top:10121;height:1392;width:2773;rotation:0f;" o:ole="f" fillcolor="#FFFFFF" filled="f" o:preferrelative="t" stroked="t" coordorigin="0,0" coordsize="1760855,883920" path="m0,0l1760855,0,1760855,883920,0,883920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47" o:spid="_x0000_s1056" style="position:absolute;left:152;top:10253;height:279;width:328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调解机构和有关当事人各</w:t>
                    </w:r>
                  </w:p>
                </w:txbxContent>
              </v:textbox>
            </v:rect>
            <v:rect id="矩形 1548" o:spid="_x0000_s1057" style="position:absolute;left:152;top:10565;height:279;width:1117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持一份。</w:t>
                    </w:r>
                  </w:p>
                </w:txbxContent>
              </v:textbox>
            </v:rect>
            <v:rect id="矩形 1549" o:spid="_x0000_s1058" style="position:absolute;left:152;top:10877;height:279;width:328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当事人各方自觉履行调解</w:t>
                    </w:r>
                  </w:p>
                </w:txbxContent>
              </v:textbox>
            </v:rect>
            <v:rect id="矩形 1550" o:spid="_x0000_s1059" style="position:absolute;left:152;top:11189;height:279;width:167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协议书内容。</w:t>
                    </w:r>
                  </w:p>
                </w:txbxContent>
              </v:textbox>
            </v:rect>
            <v:shape id="未知" o:spid="_x0000_s1060" type="" style="position:absolute;left:3176;top:8299;height:1357;width:2385;rotation:0f;" o:ole="f" fillcolor="#FFFFFF" filled="f" o:preferrelative="t" stroked="t" coordorigin="0,0" coordsize="1514475,861695" path="m0,0l1514475,0,1514475,861695,0,86169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52" o:spid="_x0000_s1061" style="position:absolute;left:3328;top:8431;height:279;width:276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因当事人的原因不能</w:t>
                    </w:r>
                  </w:p>
                </w:txbxContent>
              </v:textbox>
            </v:rect>
            <v:rect id="矩形 1553" o:spid="_x0000_s1062" style="position:absolute;left:3328;top:8743;height:279;width:2513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按期达成调解协议。</w:t>
                    </w:r>
                  </w:p>
                </w:txbxContent>
              </v:textbox>
            </v:rect>
            <v:shape id="未知" o:spid="_x0000_s1063" type="" style="position:absolute;left:3044;top:10125;height:1419;width:2655;rotation:0f;" o:ole="f" fillcolor="#FFFFFF" filled="f" o:preferrelative="t" stroked="t" coordorigin="0,0" coordsize="1685925,901065" path="m0,0l1685925,0,1685925,901065,0,90106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55" o:spid="_x0000_s1064" style="position:absolute;left:3195;top:10257;height:279;width:3129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可以作出价格争议处理意</w:t>
                    </w:r>
                  </w:p>
                </w:txbxContent>
              </v:textbox>
            </v:rect>
            <v:rect id="矩形 1556" o:spid="_x0000_s1065" style="position:absolute;left:3195;top:10569;height:279;width:2793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见指导双方解决争议。</w:t>
                    </w:r>
                  </w:p>
                </w:txbxContent>
              </v:textbox>
            </v:rect>
            <v:shape id="未知" o:spid="_x0000_s1066" type="" style="position:absolute;left:2594;top:12219;height:644;width:3555;rotation:0f;" o:ole="f" fillcolor="#FFFFFF" filled="f" o:preferrelative="t" stroked="t" coordorigin="0,0" coordsize="2257425,408940" path="m0,0l2257425,0,2257425,408940,0,408940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58" o:spid="_x0000_s1067" style="position:absolute;left:3686;top:12336;height:320;width:319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归</w:t>
                    </w:r>
                  </w:p>
                </w:txbxContent>
              </v:textbox>
            </v:rect>
            <v:rect id="矩形 1559" o:spid="_x0000_s1068" style="position:absolute;left:3926;top:12363;height:325;width:50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sz w:val="24"/>
                      </w:rPr>
                      <w:t xml:space="preserve">       </w:t>
                    </w:r>
                  </w:p>
                </w:txbxContent>
              </v:textbox>
            </v:rect>
            <v:rect id="矩形 1560" o:spid="_x0000_s1069" style="position:absolute;left:4766;top:12336;height:320;width:319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档</w:t>
                    </w:r>
                  </w:p>
                </w:txbxContent>
              </v:textbox>
            </v:rect>
            <v:shape id="未知" o:spid="_x0000_s1070" type="" style="position:absolute;left:7843;top:868;height:1581;width:2505;rotation:0f;" o:ole="f" fillcolor="#FFFFFF" filled="f" o:preferrelative="t" stroked="t" coordorigin="0,0" coordsize="1590675,1003935" path="m0,0l1590675,0,1590675,1003935,0,100393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62" o:spid="_x0000_s1071" style="position:absolute;left:7995;top:1000;height:279;width:292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不符合受理条件的，向</w:t>
                    </w:r>
                  </w:p>
                </w:txbxContent>
              </v:textbox>
            </v:rect>
            <v:rect id="矩形 1563" o:spid="_x0000_s1072" style="position:absolute;left:7995;top:1312;height:279;width:292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申请人说明情况，补充</w:t>
                    </w:r>
                  </w:p>
                </w:txbxContent>
              </v:textbox>
            </v:rect>
            <v:rect id="矩形 1564" o:spid="_x0000_s1073" style="position:absolute;left:7995;top:1624;height:279;width:292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资料完备后再受理。否</w:t>
                    </w:r>
                  </w:p>
                </w:txbxContent>
              </v:textbox>
            </v:rect>
            <v:rect id="矩形 1565" o:spid="_x0000_s1074" style="position:absolute;left:7995;top:1936;height:279;width:139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1"/>
                      </w:rPr>
                      <w:t>则不予受理</w:t>
                    </w:r>
                  </w:p>
                </w:txbxContent>
              </v:textbox>
            </v:rect>
            <v:shape id="未知" o:spid="_x0000_s1075" type="" style="position:absolute;left:4307;top:784;height:122;width:120;rotation:0f;" o:ole="f" fillcolor="#739CC3" filled="t" o:preferrelative="t" stroked="f" coordorigin="0,0" coordsize="76165,77325" path="m76165,0l40403,77325,0,2321,76165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76" type="" style="position:absolute;left:4360;top:545;height:289;width:9;rotation:0f;" o:ole="f" fillcolor="#FFFFFF" filled="f" o:preferrelative="t" stroked="t" coordorigin="0,0" coordsize="5583,183219" path="m0,0l5583,183219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77" type="" style="position:absolute;left:4301;top:2572;height:123;width:120;rotation:0f;" o:ole="f" fillcolor="#739CC3" filled="t" o:preferrelative="t" stroked="f" coordorigin="0,0" coordsize="76097,78080" path="m0,0l76097,3966,34082,78080,0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78" type="" style="position:absolute;left:4359;top:2388;height:235;width:12;rotation:0f;" o:ole="f" fillcolor="#FFFFFF" filled="f" o:preferrelative="t" stroked="t" coordorigin="0,0" coordsize="7764,148970" path="m7764,0l0,148970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79" type="" style="position:absolute;left:4294;top:4133;height:120;width:120;rotation:0f;" o:ole="f" fillcolor="#739CC3" filled="t" o:preferrelative="t" stroked="f" coordorigin="0,0" coordsize="76200,76367" path="m0,0l76200,336,37764,76367,0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80" type="" style="position:absolute;left:4353;top:3800;height:381;width:2;rotation:0f;" o:ole="f" fillcolor="#FFFFFF" filled="f" o:preferrelative="t" stroked="t" coordorigin="0,0" coordsize="1067,241618" path="m1067,0l0,241618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81" type="" style="position:absolute;left:4297;top:5777;height:121;width:119;rotation:0f;" o:ole="f" fillcolor="#739CC3" filled="t" o:preferrelative="t" stroked="f" coordorigin="0,0" coordsize="76194,76672" path="m76194,0l39052,76672,0,955,76194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82" type="" style="position:absolute;left:4353;top:5499;height:327;width:4;rotation:0f;" o:ole="f" fillcolor="#FFFFFF" filled="f" o:preferrelative="t" stroked="t" coordorigin="0,0" coordsize="2598,207331" path="m0,0l2598,207331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83" type="" style="position:absolute;left:1931;top:6800;height:1034;width:4875;rotation:0f;" o:ole="f" fillcolor="#FFFFFF" filled="f" o:preferrelative="t" stroked="t" coordorigin="0,0" coordsize="3095625,656590" path="m1547813,0l0,328295,1547813,656590,3095625,32829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75" o:spid="_x0000_s1084" style="position:absolute;left:3649;top:7136;height:319;width:191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调解处理结果</w:t>
                    </w:r>
                  </w:p>
                </w:txbxContent>
              </v:textbox>
            </v:rect>
            <v:shape id="未知" o:spid="_x0000_s1085" type="" style="position:absolute;left:1395;top:8256;height:118;width:128;rotation:0f;" o:ole="f" fillcolor="#739CC3" filled="t" o:preferrelative="t" stroked="f" coordorigin="0,0" coordsize="81470,75141" path="m68812,0l81470,75141,0,50229,68812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86" type="" style="position:absolute;left:1466;top:7834;height:489;width:2903;rotation:0f;" o:ole="f" fillcolor="#FFFFFF" filled="f" o:preferrelative="t" stroked="t" coordorigin="0,0" coordsize="1843092,310487" path="m1843092,0l0,310487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87" type="" style="position:absolute;left:7510;top:8273;height:119;width:128;rotation:0f;" o:ole="f" fillcolor="#739CC3" filled="t" o:preferrelative="t" stroked="f" coordorigin="0,0" coordsize="81216,75264" path="m11904,0l81216,49535,0,75264,11904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88" type="" style="position:absolute;left:4369;top:7834;height:506;width:3197;rotation:0f;" o:ole="f" fillcolor="#FFFFFF" filled="f" o:preferrelative="t" stroked="t" coordorigin="0,0" coordsize="2030343,321104" path="m0,0l2030343,321104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89" type="" style="position:absolute;left:4305;top:6678;height:122;width:120;rotation:0f;" o:ole="f" fillcolor="#739CC3" filled="t" o:preferrelative="t" stroked="f" coordorigin="0,0" coordsize="76167,77293" path="m76167,0l40336,77293,0,2252,76167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90" type="" style="position:absolute;left:4358;top:6428;height:300;width:9;rotation:0f;" o:ole="f" fillcolor="#FFFFFF" filled="f" o:preferrelative="t" stroked="t" coordorigin="0,0" coordsize="5624,190203" path="m0,0l5624,190203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91" type="" style="position:absolute;left:4310;top:8179;height:120;width:120;rotation:0f;" o:ole="f" fillcolor="#739CC3" filled="t" o:preferrelative="t" stroked="f" coordorigin="0,0" coordsize="76200,76281" path="m76200,0l38263,76281,0,164,76200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92" type="" style="position:absolute;left:4369;top:7834;height:393;width:1;rotation:0f;" o:ole="f" fillcolor="#FFFFFF" filled="f" o:preferrelative="t" stroked="t" coordorigin="0,0" coordsize="536,249238" path="m0,0l536,249238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93" type="" style="position:absolute;left:1329;top:10000;height:121;width:120;rotation:0f;" o:ole="f" fillcolor="#739CC3" filled="t" o:preferrelative="t" stroked="f" coordorigin="0,0" coordsize="76185,76934" path="m0,0l76185,1498,36595,76934,0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94" type="" style="position:absolute;left:1388;top:9714;height:335;width:7;rotation:0f;" o:ole="f" fillcolor="#FFFFFF" filled="f" o:preferrelative="t" stroked="t" coordorigin="0,0" coordsize="4175,212416" path="m4175,0l0,212416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95" type="" style="position:absolute;left:4311;top:10005;height:120;width:120;rotation:0f;" o:ole="f" fillcolor="#739CC3" filled="t" o:preferrelative="t" stroked="f" coordorigin="0,0" coordsize="76198,76443" path="m76198,0l38586,76443,0,488,76198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96" type="" style="position:absolute;left:4369;top:9656;height:397;width:3;rotation:0f;" o:ole="f" fillcolor="#FFFFFF" filled="f" o:preferrelative="t" stroked="t" coordorigin="0,0" coordsize="1610,251778" path="m0,0l1610,251778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97" type="" style="position:absolute;left:6140;top:12480;height:120;width:120;rotation:0f;" o:ole="f" fillcolor="#739CC3" filled="t" o:preferrelative="t" stroked="f" coordorigin="0,0" coordsize="76200,76200" path="m76200,0l76200,76200,0,38100,76200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098" type="" style="position:absolute;left:6213;top:9713;height:2827;width:1416;rotation:0f;" o:ole="f" fillcolor="#FFFFFF" filled="f" o:preferrelative="t" stroked="t" coordorigin="0,0" coordsize="899477,1795146" path="m899477,0l899477,1795146,0,1795146e">
              <v:path/>
              <v:fill on="f" color2="#FFFFFF" focus="0%"/>
              <v:stroke weight="1.25pt" color="#739CC3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shape id="未知" o:spid="_x0000_s1099" type="" style="position:absolute;left:7722;top:1598;height:120;width:121;rotation:0f;" o:ole="f" fillcolor="#739CC3" filled="t" o:preferrelative="t" stroked="f" coordorigin="0,0" coordsize="76636,76195" path="m883,0l76636,38981,0,76195,883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100" type="" style="position:absolute;left:6808;top:1647;height:11;width:963;rotation:0f;" o:ole="f" fillcolor="#FFFFFF" filled="f" o:preferrelative="t" stroked="t" coordorigin="0,0" coordsize="611191,7086" path="m0,0l611191,7086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101" type="" style="position:absolute;left:1933;top:906;height:1482;width:4875;rotation:0f;" o:ole="f" fillcolor="#FFFFFF" filled="f" o:preferrelative="t" stroked="t" coordorigin="0,0" coordsize="3095625,941070" path="m1547813,0l0,470535,1547813,941070,3095625,470535xe">
              <v:path/>
              <v:fill on="f" color2="#FFFFFF" focus="0%"/>
              <v:stroke color="#000000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rect id="矩形 1593" o:spid="_x0000_s1102" style="position:absolute;left:3650;top:1354;height:319;width:191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申请事项审查</w:t>
                    </w:r>
                  </w:p>
                </w:txbxContent>
              </v:textbox>
            </v:rect>
            <v:rect id="矩形 1594" o:spid="_x0000_s1103" style="position:absolute;left:3410;top:1666;height:319;width:2554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r>
                      <w:rPr>
                        <w:rFonts w:ascii="宋体" w:hAnsi="宋体" w:eastAsia="宋体" w:cs="宋体"/>
                        <w:sz w:val="24"/>
                      </w:rPr>
                      <w:t>是否符合受理条件</w:t>
                    </w:r>
                  </w:p>
                </w:txbxContent>
              </v:textbox>
            </v:rect>
            <v:shape id="未知" o:spid="_x0000_s1104" type="" style="position:absolute;left:2456;top:11856;height:120;width:120;rotation:0f;" o:ole="f" fillcolor="#739CC3" filled="t" o:preferrelative="t" stroked="f" coordorigin="0,0" coordsize="76200,76200" path="m0,0l76200,38100,0,76200,0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105" type="" style="position:absolute;left:1369;top:10888;height:1028;width:1135;rotation:0f;" o:ole="f" fillcolor="#FFFFFF" filled="f" o:preferrelative="t" stroked="t" coordorigin="0,0" coordsize="720408,652780" path="m0,0l0,652780,720408,652780e">
              <v:path/>
              <v:fill on="f" color2="#FFFFFF" focus="0%"/>
              <v:stroke weight="1.25pt" color="#739CC3" color2="#FFFFFF" opacity="100%" joinstyle="bevel"/>
              <v:imagedata gain="65536f" blacklevel="0f" gamma="0"/>
              <o:lock v:ext="edit" position="f" selection="f" grouping="f" rotation="f" cropping="f" text="f" aspectratio="f"/>
            </v:shape>
            <v:shape id="未知" o:spid="_x0000_s1106" type="" style="position:absolute;left:4313;top:12099;height:120;width:120;rotation:0f;" o:ole="f" fillcolor="#739CC3" filled="t" o:preferrelative="t" stroked="f" coordorigin="0,0" coordsize="76200,76257" path="m76200,0l38214,76257,0,114,76200,0xe">
              <v:path/>
              <v:imagedata gain="65536f" blacklevel="0f" gamma="0"/>
              <o:lock v:ext="edit" position="f" selection="f" grouping="f" rotation="f" cropping="f" text="f" aspectratio="f"/>
            </v:shape>
            <v:shape id="未知" o:spid="_x0000_s1107" type="" style="position:absolute;left:4372;top:11544;height:603;width:1;rotation:0f;" o:ole="f" fillcolor="#FFFFFF" filled="f" o:preferrelative="t" stroked="t" coordorigin="0,0" coordsize="567,382588" path="m0,0l567,382588e">
              <v:path/>
              <v:fill on="f" color2="#FFFFFF" focus="0%"/>
              <v:stroke weight="1.25pt" color="#739CC3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w10:wrap type="none"/>
            <w10:anchorlock/>
          </v:group>
        </w:pict>
      </w:r>
      <w:bookmarkEnd w:id="0"/>
    </w:p>
    <w:sectPr>
      <w:pgSz w:w="11906" w:h="16838"/>
      <w:pgMar w:top="699" w:right="994" w:bottom="71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4"/>
    <w:pPr>
      <w:keepNext/>
      <w:keepLines/>
      <w:spacing w:after="10" w:line="259" w:lineRule="auto"/>
      <w:jc w:val="right"/>
      <w:outlineLvl w:val="0"/>
    </w:pPr>
    <w:rPr>
      <w:rFonts w:ascii="宋体" w:hAnsi="宋体" w:eastAsia="宋体" w:cs="宋体"/>
      <w:b/>
      <w:color w:val="000000"/>
      <w:sz w:val="44"/>
    </w:rPr>
  </w:style>
  <w:style w:type="character" w:default="1" w:styleId="3">
    <w:name w:val="Default Paragraph Font"/>
  </w:style>
  <w:style w:type="character" w:customStyle="1" w:styleId="4">
    <w:name w:val="标题 1 字符"/>
    <w:link w:val="2"/>
    <w:semiHidden/>
    <w:rPr>
      <w:rFonts w:ascii="宋体" w:hAnsi="宋体" w:eastAsia="宋体" w:cs="宋体"/>
      <w:b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1" textRotate="1"/>
    <customShpInfo spid="_x0000_s1072" textRotate="1"/>
    <customShpInfo spid="_x0000_s1073" textRotate="1"/>
    <customShpInfo spid="_x0000_s1074" textRotate="1"/>
    <customShpInfo spid="_x0000_s1075" textRotate="1"/>
    <customShpInfo spid="_x0000_s1076" textRotate="1"/>
    <customShpInfo spid="_x0000_s1077" textRotate="1"/>
    <customShpInfo spid="_x0000_s1078" textRotate="1"/>
    <customShpInfo spid="_x0000_s1079" textRotate="1"/>
    <customShpInfo spid="_x0000_s1080" textRotate="1"/>
    <customShpInfo spid="_x0000_s1081" textRotate="1"/>
    <customShpInfo spid="_x0000_s1082" textRotate="1"/>
    <customShpInfo spid="_x0000_s1083" textRotate="1"/>
    <customShpInfo spid="_x0000_s1084" textRotate="1"/>
    <customShpInfo spid="_x0000_s1085" textRotate="1"/>
    <customShpInfo spid="_x0000_s1086" textRotate="1"/>
    <customShpInfo spid="_x0000_s1087" textRotate="1"/>
    <customShpInfo spid="_x0000_s1088" textRotate="1"/>
    <customShpInfo spid="_x0000_s1089" textRotate="1"/>
    <customShpInfo spid="_x0000_s1090" textRotate="1"/>
    <customShpInfo spid="_x0000_s1091" textRotate="1"/>
    <customShpInfo spid="_x0000_s1092" textRotate="1"/>
    <customShpInfo spid="_x0000_s1093" textRotate="1"/>
    <customShpInfo spid="_x0000_s1094" textRotate="1"/>
    <customShpInfo spid="_x0000_s1095" textRotate="1"/>
    <customShpInfo spid="_x0000_s1096" textRotate="1"/>
    <customShpInfo spid="_x0000_s1097" textRotate="1"/>
    <customShpInfo spid="_x0000_s1098" textRotate="1"/>
    <customShpInfo spid="_x0000_s1099" textRotate="1"/>
    <customShpInfo spid="_x0000_s1100" textRotate="1"/>
    <customShpInfo spid="_x0000_s1101" textRotate="1"/>
    <customShpInfo spid="_x0000_s1102" textRotate="1"/>
    <customShpInfo spid="_x0000_s1103" textRotate="1"/>
    <customShpInfo spid="_x0000_s1104" textRotate="1"/>
    <customShpInfo spid="_x0000_s1105" textRotate="1"/>
    <customShpInfo spid="_x0000_s1106" textRotate="1"/>
    <customShpInfo spid="_x0000_s110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2021-06-20T08:21:00Z</dcterms:created>
  <dc:creator>user5</dc:creator>
  <dcterms:modified xsi:type="dcterms:W3CDTF">2021-06-20T08:38:39Z</dcterms:modified>
  <dc:title>user5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